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after="60" w:lineRule="auto"/>
        <w:rPr/>
      </w:pPr>
      <w:r w:rsidDel="00000000" w:rsidR="00000000" w:rsidRPr="00000000">
        <w:rPr>
          <w:b w:val="1"/>
          <w:bCs w:val="1"/>
          <w:color w:val="1f2a44"/>
          <w:sz w:val="40"/>
          <w:szCs w:val="40"/>
          <w:rtl w:val="0"/>
        </w:rPr>
        <w:t xml:space="preserve">BRAND MESSAGE ARCHITECT</w:t>
      </w:r>
      <w:r w:rsidDel="00000000" w:rsidR="00000000" w:rsidRPr="00000000">
        <w:rPr>
          <w:rtl w:val="0"/>
        </w:rPr>
      </w:r>
    </w:p>
    <w:p w:rsidR="00000000" w:rsidDel="00000000" w:rsidP="00000000" w:rsidRDefault="00000000" w:rsidRPr="00000000" w14:paraId="00000002">
      <w:pPr>
        <w:spacing w:after="40" w:lineRule="auto"/>
        <w:rPr/>
      </w:pPr>
      <w:r w:rsidDel="00000000" w:rsidR="00000000" w:rsidRPr="00000000">
        <w:rPr>
          <w:b w:val="1"/>
          <w:bCs w:val="1"/>
          <w:color w:val="9c7a32"/>
          <w:sz w:val="28"/>
          <w:szCs w:val="28"/>
          <w:rtl w:val="0"/>
        </w:rPr>
        <w:t xml:space="preserve">For 8 Figure Firm</w:t>
      </w:r>
      <w:r w:rsidDel="00000000" w:rsidR="00000000" w:rsidRPr="00000000">
        <w:rPr>
          <w:rtl w:val="0"/>
        </w:rPr>
      </w:r>
    </w:p>
    <w:p w:rsidR="00000000" w:rsidDel="00000000" w:rsidP="00000000" w:rsidRDefault="00000000" w:rsidRPr="00000000" w14:paraId="00000003">
      <w:pPr>
        <w:spacing w:after="60" w:lineRule="auto"/>
        <w:rPr/>
      </w:pPr>
      <w:r w:rsidDel="00000000" w:rsidR="00000000" w:rsidRPr="00000000">
        <w:rPr>
          <w:i w:val="1"/>
          <w:iCs w:val="1"/>
          <w:color w:val="595959"/>
          <w:sz w:val="20"/>
          <w:szCs w:val="20"/>
          <w:rtl w:val="0"/>
        </w:rPr>
        <w:t xml:space="preserve">A Reusable Diagnostic and Drafting Tool for Law Firm Brand Messaging</w:t>
      </w:r>
      <w:r w:rsidDel="00000000" w:rsidR="00000000" w:rsidRPr="00000000">
        <w:rPr>
          <w:rtl w:val="0"/>
        </w:rPr>
      </w:r>
    </w:p>
    <w:p w:rsidR="00000000" w:rsidDel="00000000" w:rsidP="00000000" w:rsidRDefault="00000000" w:rsidRPr="00000000" w14:paraId="00000004">
      <w:pPr>
        <w:spacing w:after="300" w:lineRule="auto"/>
        <w:rPr/>
      </w:pPr>
      <w:r w:rsidDel="00000000" w:rsidR="00000000" w:rsidRPr="00000000">
        <w:rPr>
          <w:i w:val="1"/>
          <w:iCs w:val="1"/>
          <w:color w:val="595959"/>
          <w:sz w:val="18"/>
          <w:szCs w:val="18"/>
          <w:rtl w:val="0"/>
        </w:rPr>
        <w:t xml:space="preserve">Built from the brand-building framework in The Law Firm Operating System by Luis Raul Scott, Jr.</w:t>
      </w:r>
      <w:r w:rsidDel="00000000" w:rsidR="00000000" w:rsidRPr="00000000">
        <w:rPr>
          <w:rtl w:val="0"/>
        </w:rPr>
      </w:r>
    </w:p>
    <w:p w:rsidR="00000000" w:rsidDel="00000000" w:rsidP="00000000" w:rsidRDefault="00000000" w:rsidRPr="00000000" w14:paraId="00000005">
      <w:pPr>
        <w:spacing w:after="160" w:line="276" w:lineRule="auto"/>
        <w:rPr/>
      </w:pPr>
      <w:r w:rsidDel="00000000" w:rsidR="00000000" w:rsidRPr="00000000">
        <w:rPr>
          <w:b w:val="0"/>
          <w:bCs w:val="0"/>
          <w:i w:val="0"/>
          <w:iCs w:val="0"/>
          <w:color w:val="000000"/>
          <w:sz w:val="22"/>
          <w:szCs w:val="22"/>
          <w:rtl w:val="0"/>
        </w:rPr>
        <w:t xml:space="preserve">Fill in your firm's name and the five inputs below: Vision, Mission, Values, Service Standards, and Unique Selling Proposition. Then paste the whole thing, inputs and prompt together, into a new AI conversation.</w:t>
      </w:r>
      <w:r w:rsidDel="00000000" w:rsidR="00000000" w:rsidRPr="00000000">
        <w:rPr>
          <w:rtl w:val="0"/>
        </w:rPr>
      </w:r>
    </w:p>
    <w:p w:rsidR="00000000" w:rsidDel="00000000" w:rsidP="00000000" w:rsidRDefault="00000000" w:rsidRPr="00000000" w14:paraId="00000006">
      <w:pPr>
        <w:pBdr>
          <w:bottom w:color="cccccc" w:space="1" w:sz="4" w:val="single"/>
        </w:pBdr>
        <w:spacing w:after="240" w:before="120" w:lineRule="auto"/>
        <w:rPr/>
      </w:pPr>
      <w:r w:rsidDel="00000000" w:rsidR="00000000" w:rsidRPr="00000000">
        <w:rPr>
          <w:rtl w:val="0"/>
        </w:rPr>
      </w:r>
    </w:p>
    <w:p w:rsidR="00000000" w:rsidDel="00000000" w:rsidP="00000000" w:rsidRDefault="00000000" w:rsidRPr="00000000" w14:paraId="00000007">
      <w:pPr>
        <w:pStyle w:val="Heading1"/>
        <w:pBdr>
          <w:bottom w:color="1f2a44" w:space="4" w:sz="6" w:val="single"/>
        </w:pBdr>
        <w:spacing w:after="160" w:before="360" w:lineRule="auto"/>
        <w:rPr/>
      </w:pPr>
      <w:r w:rsidDel="00000000" w:rsidR="00000000" w:rsidRPr="00000000">
        <w:rPr>
          <w:b w:val="1"/>
          <w:bCs w:val="1"/>
          <w:color w:val="1f2a44"/>
          <w:sz w:val="26"/>
          <w:szCs w:val="26"/>
          <w:rtl w:val="0"/>
        </w:rPr>
        <w:t xml:space="preserve">YOUR INPUTS</w:t>
      </w:r>
      <w:r w:rsidDel="00000000" w:rsidR="00000000" w:rsidRPr="00000000">
        <w:rPr>
          <w:rtl w:val="0"/>
        </w:rPr>
      </w:r>
    </w:p>
    <w:p w:rsidR="00000000" w:rsidDel="00000000" w:rsidP="00000000" w:rsidRDefault="00000000" w:rsidRPr="00000000" w14:paraId="00000008">
      <w:pPr>
        <w:spacing w:after="160" w:line="276" w:lineRule="auto"/>
        <w:rPr/>
      </w:pPr>
      <w:r w:rsidDel="00000000" w:rsidR="00000000" w:rsidRPr="00000000">
        <w:rPr>
          <w:b w:val="0"/>
          <w:bCs w:val="0"/>
          <w:i w:val="1"/>
          <w:iCs w:val="1"/>
          <w:color w:val="595959"/>
          <w:sz w:val="22"/>
          <w:szCs w:val="22"/>
          <w:rtl w:val="0"/>
        </w:rPr>
        <w:t xml:space="preserve">Fill these in before sending.</w:t>
      </w:r>
      <w:r w:rsidDel="00000000" w:rsidR="00000000" w:rsidRPr="00000000">
        <w:rPr>
          <w:rtl w:val="0"/>
        </w:rPr>
      </w:r>
    </w:p>
    <w:p w:rsidR="00000000" w:rsidDel="00000000" w:rsidP="00000000" w:rsidRDefault="00000000" w:rsidRPr="00000000" w14:paraId="00000009">
      <w:pPr>
        <w:spacing w:after="40" w:lineRule="auto"/>
        <w:rPr>
          <w:b w:val="1"/>
          <w:bCs w:val="1"/>
        </w:rPr>
      </w:pPr>
      <w:r w:rsidDel="00000000" w:rsidR="00000000" w:rsidRPr="00000000">
        <w:rPr>
          <w:b w:val="1"/>
          <w:bCs w:val="1"/>
          <w:sz w:val="20"/>
          <w:szCs w:val="20"/>
          <w:rtl w:val="0"/>
        </w:rPr>
        <w:t xml:space="preserve">Law Firm Name</w:t>
      </w:r>
      <w:r w:rsidDel="00000000" w:rsidR="00000000" w:rsidRPr="00000000">
        <w:rPr>
          <w:rtl w:val="0"/>
        </w:rPr>
      </w:r>
    </w:p>
    <w:p w:rsidR="00000000" w:rsidDel="00000000" w:rsidP="00000000" w:rsidRDefault="00000000" w:rsidRPr="00000000" w14:paraId="0000000A">
      <w:pPr>
        <w:spacing w:after="160" w:line="276" w:lineRule="auto"/>
        <w:rPr/>
      </w:pPr>
      <w:r w:rsidDel="00000000" w:rsidR="00000000" w:rsidRPr="00000000">
        <w:rPr>
          <w:sz w:val="22"/>
          <w:szCs w:val="22"/>
          <w:rtl w:val="0"/>
        </w:rPr>
        <w:t xml:space="preserve">[paste here] </w:t>
      </w:r>
      <w:r w:rsidDel="00000000" w:rsidR="00000000" w:rsidRPr="00000000">
        <w:rPr>
          <w:rtl w:val="0"/>
        </w:rPr>
      </w:r>
    </w:p>
    <w:p w:rsidR="00000000" w:rsidDel="00000000" w:rsidP="00000000" w:rsidRDefault="00000000" w:rsidRPr="00000000" w14:paraId="0000000B">
      <w:pPr>
        <w:spacing w:after="40" w:lineRule="auto"/>
        <w:rPr/>
      </w:pPr>
      <w:r w:rsidDel="00000000" w:rsidR="00000000" w:rsidRPr="00000000">
        <w:rPr>
          <w:b w:val="1"/>
          <w:bCs w:val="1"/>
          <w:sz w:val="20"/>
          <w:szCs w:val="20"/>
          <w:rtl w:val="0"/>
        </w:rPr>
        <w:t xml:space="preserve">Vision Statement</w:t>
      </w:r>
      <w:r w:rsidDel="00000000" w:rsidR="00000000" w:rsidRPr="00000000">
        <w:rPr>
          <w:rtl w:val="0"/>
        </w:rPr>
      </w:r>
    </w:p>
    <w:p w:rsidR="00000000" w:rsidDel="00000000" w:rsidP="00000000" w:rsidRDefault="00000000" w:rsidRPr="00000000" w14:paraId="0000000C">
      <w:pPr>
        <w:spacing w:after="160" w:line="276" w:lineRule="auto"/>
        <w:rPr/>
      </w:pPr>
      <w:r w:rsidDel="00000000" w:rsidR="00000000" w:rsidRPr="00000000">
        <w:rPr>
          <w:sz w:val="22"/>
          <w:szCs w:val="22"/>
          <w:rtl w:val="0"/>
        </w:rPr>
        <w:t xml:space="preserve">[paste here] </w:t>
      </w:r>
      <w:r w:rsidDel="00000000" w:rsidR="00000000" w:rsidRPr="00000000">
        <w:rPr>
          <w:rtl w:val="0"/>
        </w:rPr>
      </w:r>
    </w:p>
    <w:p w:rsidR="00000000" w:rsidDel="00000000" w:rsidP="00000000" w:rsidRDefault="00000000" w:rsidRPr="00000000" w14:paraId="0000000D">
      <w:pPr>
        <w:spacing w:after="40" w:lineRule="auto"/>
        <w:rPr/>
      </w:pPr>
      <w:r w:rsidDel="00000000" w:rsidR="00000000" w:rsidRPr="00000000">
        <w:rPr>
          <w:b w:val="1"/>
          <w:bCs w:val="1"/>
          <w:sz w:val="20"/>
          <w:szCs w:val="20"/>
          <w:rtl w:val="0"/>
        </w:rPr>
        <w:t xml:space="preserve">Mission Statement</w:t>
      </w:r>
      <w:r w:rsidDel="00000000" w:rsidR="00000000" w:rsidRPr="00000000">
        <w:rPr>
          <w:rtl w:val="0"/>
        </w:rPr>
      </w:r>
    </w:p>
    <w:p w:rsidR="00000000" w:rsidDel="00000000" w:rsidP="00000000" w:rsidRDefault="00000000" w:rsidRPr="00000000" w14:paraId="0000000E">
      <w:pPr>
        <w:spacing w:after="160" w:line="276" w:lineRule="auto"/>
        <w:rPr/>
      </w:pPr>
      <w:r w:rsidDel="00000000" w:rsidR="00000000" w:rsidRPr="00000000">
        <w:rPr>
          <w:sz w:val="22"/>
          <w:szCs w:val="22"/>
          <w:rtl w:val="0"/>
        </w:rPr>
        <w:t xml:space="preserve">[paste here]</w:t>
      </w:r>
      <w:r w:rsidDel="00000000" w:rsidR="00000000" w:rsidRPr="00000000">
        <w:rPr>
          <w:i w:val="1"/>
          <w:iCs w:val="1"/>
          <w:sz w:val="22"/>
          <w:szCs w:val="22"/>
          <w:rtl w:val="0"/>
        </w:rPr>
        <w:t xml:space="preserve"> </w:t>
      </w:r>
      <w:r w:rsidDel="00000000" w:rsidR="00000000" w:rsidRPr="00000000">
        <w:rPr>
          <w:rtl w:val="0"/>
        </w:rPr>
      </w:r>
    </w:p>
    <w:p w:rsidR="00000000" w:rsidDel="00000000" w:rsidP="00000000" w:rsidRDefault="00000000" w:rsidRPr="00000000" w14:paraId="0000000F">
      <w:pPr>
        <w:spacing w:after="40" w:lineRule="auto"/>
        <w:rPr/>
      </w:pPr>
      <w:r w:rsidDel="00000000" w:rsidR="00000000" w:rsidRPr="00000000">
        <w:rPr>
          <w:b w:val="1"/>
          <w:bCs w:val="1"/>
          <w:sz w:val="20"/>
          <w:szCs w:val="20"/>
          <w:rtl w:val="0"/>
        </w:rPr>
        <w:t xml:space="preserve">Core Values</w:t>
      </w:r>
      <w:r w:rsidDel="00000000" w:rsidR="00000000" w:rsidRPr="00000000">
        <w:rPr>
          <w:rtl w:val="0"/>
        </w:rPr>
      </w:r>
    </w:p>
    <w:p w:rsidR="00000000" w:rsidDel="00000000" w:rsidP="00000000" w:rsidRDefault="00000000" w:rsidRPr="00000000" w14:paraId="00000010">
      <w:pPr>
        <w:spacing w:after="160" w:line="276" w:lineRule="auto"/>
        <w:rPr>
          <w:b w:val="0"/>
          <w:bCs w:val="0"/>
          <w:i w:val="1"/>
          <w:iCs w:val="1"/>
          <w:color w:val="595959"/>
          <w:sz w:val="22"/>
          <w:szCs w:val="22"/>
        </w:rPr>
      </w:pPr>
      <w:r w:rsidDel="00000000" w:rsidR="00000000" w:rsidRPr="00000000">
        <w:rPr>
          <w:b w:val="0"/>
          <w:bCs w:val="0"/>
          <w:i w:val="1"/>
          <w:iCs w:val="1"/>
          <w:color w:val="595959"/>
          <w:sz w:val="22"/>
          <w:szCs w:val="22"/>
          <w:rtl w:val="0"/>
        </w:rPr>
        <w:t xml:space="preserve">Five to six, ideally as short phrases with a line of explanation each.</w:t>
      </w:r>
    </w:p>
    <w:p w:rsidR="00000000" w:rsidDel="00000000" w:rsidP="00000000" w:rsidRDefault="00000000" w:rsidRPr="00000000" w14:paraId="00000011">
      <w:pPr>
        <w:spacing w:after="160" w:line="276" w:lineRule="auto"/>
        <w:rPr/>
      </w:pPr>
      <w:r w:rsidDel="00000000" w:rsidR="00000000" w:rsidRPr="00000000">
        <w:rPr>
          <w:sz w:val="22"/>
          <w:szCs w:val="22"/>
          <w:rtl w:val="0"/>
        </w:rPr>
        <w:t xml:space="preserve">[paste here] </w:t>
      </w:r>
      <w:r w:rsidDel="00000000" w:rsidR="00000000" w:rsidRPr="00000000">
        <w:rPr>
          <w:rtl w:val="0"/>
        </w:rPr>
      </w:r>
    </w:p>
    <w:p w:rsidR="00000000" w:rsidDel="00000000" w:rsidP="00000000" w:rsidRDefault="00000000" w:rsidRPr="00000000" w14:paraId="00000012">
      <w:pPr>
        <w:spacing w:after="40" w:lineRule="auto"/>
        <w:rPr/>
      </w:pPr>
      <w:r w:rsidDel="00000000" w:rsidR="00000000" w:rsidRPr="00000000">
        <w:rPr>
          <w:b w:val="1"/>
          <w:bCs w:val="1"/>
          <w:sz w:val="20"/>
          <w:szCs w:val="20"/>
          <w:rtl w:val="0"/>
        </w:rPr>
        <w:t xml:space="preserve">Service Standards</w:t>
      </w:r>
      <w:r w:rsidDel="00000000" w:rsidR="00000000" w:rsidRPr="00000000">
        <w:rPr>
          <w:rtl w:val="0"/>
        </w:rPr>
      </w:r>
    </w:p>
    <w:p w:rsidR="00000000" w:rsidDel="00000000" w:rsidP="00000000" w:rsidRDefault="00000000" w:rsidRPr="00000000" w14:paraId="00000013">
      <w:pPr>
        <w:spacing w:after="160" w:line="276" w:lineRule="auto"/>
        <w:rPr/>
      </w:pPr>
      <w:r w:rsidDel="00000000" w:rsidR="00000000" w:rsidRPr="00000000">
        <w:rPr>
          <w:b w:val="0"/>
          <w:bCs w:val="0"/>
          <w:i w:val="1"/>
          <w:iCs w:val="1"/>
          <w:color w:val="595959"/>
          <w:sz w:val="22"/>
          <w:szCs w:val="22"/>
          <w:rtl w:val="0"/>
        </w:rPr>
        <w:t xml:space="preserve">Eight to twelve concrete, measurable client-facing commitments.</w:t>
      </w:r>
      <w:r w:rsidDel="00000000" w:rsidR="00000000" w:rsidRPr="00000000">
        <w:rPr>
          <w:rtl w:val="0"/>
        </w:rPr>
      </w:r>
    </w:p>
    <w:p w:rsidR="00000000" w:rsidDel="00000000" w:rsidP="00000000" w:rsidRDefault="00000000" w:rsidRPr="00000000" w14:paraId="00000014">
      <w:pPr>
        <w:spacing w:after="160" w:line="276" w:lineRule="auto"/>
        <w:rPr/>
      </w:pPr>
      <w:r w:rsidDel="00000000" w:rsidR="00000000" w:rsidRPr="00000000">
        <w:rPr>
          <w:b w:val="1"/>
          <w:bCs w:val="1"/>
          <w:color w:val="1f2a44"/>
          <w:sz w:val="22"/>
          <w:szCs w:val="22"/>
          <w:rtl w:val="0"/>
        </w:rPr>
        <w:t xml:space="preserve">[paste here] </w:t>
      </w:r>
      <w:r w:rsidDel="00000000" w:rsidR="00000000" w:rsidRPr="00000000">
        <w:rPr>
          <w:rtl w:val="0"/>
        </w:rPr>
      </w:r>
    </w:p>
    <w:p w:rsidR="00000000" w:rsidDel="00000000" w:rsidP="00000000" w:rsidRDefault="00000000" w:rsidRPr="00000000" w14:paraId="00000015">
      <w:pPr>
        <w:spacing w:after="40" w:lineRule="auto"/>
        <w:rPr/>
      </w:pPr>
      <w:r w:rsidDel="00000000" w:rsidR="00000000" w:rsidRPr="00000000">
        <w:rPr>
          <w:b w:val="1"/>
          <w:bCs w:val="1"/>
          <w:sz w:val="20"/>
          <w:szCs w:val="20"/>
          <w:rtl w:val="0"/>
        </w:rPr>
        <w:t xml:space="preserve">Unique Selling Proposition</w:t>
      </w:r>
      <w:r w:rsidDel="00000000" w:rsidR="00000000" w:rsidRPr="00000000">
        <w:rPr>
          <w:rtl w:val="0"/>
        </w:rPr>
      </w:r>
    </w:p>
    <w:p w:rsidR="00000000" w:rsidDel="00000000" w:rsidP="00000000" w:rsidRDefault="00000000" w:rsidRPr="00000000" w14:paraId="00000016">
      <w:pPr>
        <w:spacing w:after="160" w:line="276" w:lineRule="auto"/>
        <w:rPr/>
      </w:pPr>
      <w:r w:rsidDel="00000000" w:rsidR="00000000" w:rsidRPr="00000000">
        <w:rPr>
          <w:b w:val="0"/>
          <w:bCs w:val="0"/>
          <w:i w:val="1"/>
          <w:iCs w:val="1"/>
          <w:color w:val="595959"/>
          <w:sz w:val="22"/>
          <w:szCs w:val="22"/>
          <w:rtl w:val="0"/>
        </w:rPr>
        <w:t xml:space="preserve">Your top two to three differentiators. Note which category each falls into: expertise and specialization, client-centric approach, innovative legal solutions, track record and results, community involvement, or firm culture.</w:t>
      </w:r>
      <w:r w:rsidDel="00000000" w:rsidR="00000000" w:rsidRPr="00000000">
        <w:rPr>
          <w:rtl w:val="0"/>
        </w:rPr>
      </w:r>
    </w:p>
    <w:p w:rsidR="00000000" w:rsidDel="00000000" w:rsidP="00000000" w:rsidRDefault="00000000" w:rsidRPr="00000000" w14:paraId="00000017">
      <w:pPr>
        <w:spacing w:after="160" w:line="276" w:lineRule="auto"/>
        <w:rPr/>
      </w:pPr>
      <w:r w:rsidDel="00000000" w:rsidR="00000000" w:rsidRPr="00000000">
        <w:rPr>
          <w:b w:val="1"/>
          <w:bCs w:val="1"/>
          <w:color w:val="1f2a44"/>
          <w:sz w:val="22"/>
          <w:szCs w:val="22"/>
          <w:rtl w:val="0"/>
        </w:rPr>
        <w:t xml:space="preserve">[paste here] </w:t>
      </w:r>
      <w:r w:rsidDel="00000000" w:rsidR="00000000" w:rsidRPr="00000000">
        <w:rPr>
          <w:rtl w:val="0"/>
        </w:rPr>
      </w:r>
    </w:p>
    <w:p w:rsidR="00000000" w:rsidDel="00000000" w:rsidP="00000000" w:rsidRDefault="00000000" w:rsidRPr="00000000" w14:paraId="00000018">
      <w:pPr>
        <w:pBdr>
          <w:bottom w:color="cccccc" w:space="1" w:sz="4" w:val="single"/>
        </w:pBdr>
        <w:spacing w:after="240" w:before="120" w:lineRule="auto"/>
        <w:rPr/>
      </w:pPr>
      <w:r w:rsidDel="00000000" w:rsidR="00000000" w:rsidRPr="00000000">
        <w:rPr>
          <w:rtl w:val="0"/>
        </w:rPr>
      </w:r>
    </w:p>
    <w:p w:rsidR="00000000" w:rsidDel="00000000" w:rsidP="00000000" w:rsidRDefault="00000000" w:rsidRPr="00000000" w14:paraId="00000019">
      <w:pPr>
        <w:pStyle w:val="Heading1"/>
        <w:pBdr>
          <w:bottom w:color="1f2a44" w:space="4" w:sz="6" w:val="single"/>
        </w:pBdr>
        <w:spacing w:after="160" w:before="360" w:lineRule="auto"/>
        <w:rPr/>
      </w:pPr>
      <w:r w:rsidDel="00000000" w:rsidR="00000000" w:rsidRPr="00000000">
        <w:rPr>
          <w:b w:val="1"/>
          <w:bCs w:val="1"/>
          <w:color w:val="1f2a44"/>
          <w:sz w:val="26"/>
          <w:szCs w:val="26"/>
          <w:rtl w:val="0"/>
        </w:rPr>
        <w:t xml:space="preserve">THE PROMPT</w:t>
      </w:r>
      <w:r w:rsidDel="00000000" w:rsidR="00000000" w:rsidRPr="00000000">
        <w:rPr>
          <w:rtl w:val="0"/>
        </w:rPr>
      </w:r>
    </w:p>
    <w:p w:rsidR="00000000" w:rsidDel="00000000" w:rsidP="00000000" w:rsidRDefault="00000000" w:rsidRPr="00000000" w14:paraId="0000001A">
      <w:pPr>
        <w:spacing w:after="160" w:line="276" w:lineRule="auto"/>
        <w:rPr/>
      </w:pPr>
      <w:r w:rsidDel="00000000" w:rsidR="00000000" w:rsidRPr="00000000">
        <w:rPr>
          <w:sz w:val="22"/>
          <w:szCs w:val="22"/>
          <w:rtl w:val="0"/>
        </w:rPr>
        <w:t xml:space="preserve">Role: Y</w:t>
      </w:r>
      <w:r w:rsidDel="00000000" w:rsidR="00000000" w:rsidRPr="00000000">
        <w:rPr>
          <w:b w:val="0"/>
          <w:bCs w:val="0"/>
          <w:i w:val="0"/>
          <w:iCs w:val="0"/>
          <w:color w:val="000000"/>
          <w:sz w:val="22"/>
          <w:szCs w:val="22"/>
          <w:rtl w:val="0"/>
        </w:rPr>
        <w:t xml:space="preserve">ou are a twenty-year veteran in developing compelling branding, specifically brand messaging and taglines. You are trained specifically in the brand-building framework from Luis Raul Scott’s The Law Firm Operating System, among other things. You are tasked with coming up with a brand message that is highly engaging for a new client, a law firm going through a brand revision. The firm’s name is provided above.</w:t>
      </w:r>
      <w:r w:rsidDel="00000000" w:rsidR="00000000" w:rsidRPr="00000000">
        <w:rPr>
          <w:rtl w:val="0"/>
        </w:rPr>
      </w:r>
    </w:p>
    <w:p w:rsidR="00000000" w:rsidDel="00000000" w:rsidP="00000000" w:rsidRDefault="00000000" w:rsidRPr="00000000" w14:paraId="0000001B">
      <w:pPr>
        <w:spacing w:after="160" w:line="276" w:lineRule="auto"/>
        <w:rPr/>
      </w:pPr>
      <w:r w:rsidDel="00000000" w:rsidR="00000000" w:rsidRPr="00000000">
        <w:rPr>
          <w:b w:val="0"/>
          <w:bCs w:val="0"/>
          <w:i w:val="0"/>
          <w:iCs w:val="0"/>
          <w:color w:val="000000"/>
          <w:sz w:val="22"/>
          <w:szCs w:val="22"/>
          <w:rtl w:val="0"/>
        </w:rPr>
        <w:t xml:space="preserve">The owner has already done the foundational work. Vision, Mission, Values, Service Standards, and Unique Selling Proposition are filled in above. Your job is to synthesize those five inputs into three Brand Message candidates and five taglines for each, following the book’s method, and hand back a finished, ready-to-use document.</w:t>
      </w:r>
      <w:r w:rsidDel="00000000" w:rsidR="00000000" w:rsidRPr="00000000">
        <w:rPr>
          <w:rtl w:val="0"/>
        </w:rPr>
      </w:r>
    </w:p>
    <w:p w:rsidR="00000000" w:rsidDel="00000000" w:rsidP="00000000" w:rsidRDefault="00000000" w:rsidRPr="00000000" w14:paraId="0000001C">
      <w:pPr>
        <w:pStyle w:val="Heading2"/>
        <w:spacing w:after="100" w:before="240" w:lineRule="auto"/>
        <w:jc w:val="center"/>
        <w:rPr/>
      </w:pPr>
      <w:r w:rsidDel="00000000" w:rsidR="00000000" w:rsidRPr="00000000">
        <w:rPr>
          <w:b w:val="1"/>
          <w:bCs w:val="1"/>
          <w:color w:val="1f2a44"/>
          <w:sz w:val="22"/>
          <w:szCs w:val="22"/>
          <w:rtl w:val="0"/>
        </w:rPr>
        <w:t xml:space="preserve">YOUR OPERATING PHILOSOPHY </w:t>
      </w:r>
      <w:r w:rsidDel="00000000" w:rsidR="00000000" w:rsidRPr="00000000">
        <w:rPr>
          <w:rtl w:val="0"/>
        </w:rPr>
      </w:r>
    </w:p>
    <w:p w:rsidR="00000000" w:rsidDel="00000000" w:rsidP="00000000" w:rsidRDefault="00000000" w:rsidRPr="00000000" w14:paraId="0000001D">
      <w:pPr>
        <w:spacing w:after="40" w:before="120" w:lineRule="auto"/>
        <w:rPr/>
      </w:pPr>
      <w:r w:rsidDel="00000000" w:rsidR="00000000" w:rsidRPr="00000000">
        <w:rPr>
          <w:b w:val="1"/>
          <w:bCs w:val="1"/>
          <w:color w:val="1f2a44"/>
          <w:sz w:val="22"/>
          <w:szCs w:val="22"/>
          <w:rtl w:val="0"/>
        </w:rPr>
        <w:t xml:space="preserve">“Your brand is your reputation.”</w:t>
      </w:r>
      <w:r w:rsidDel="00000000" w:rsidR="00000000" w:rsidRPr="00000000">
        <w:rPr>
          <w:rtl w:val="0"/>
        </w:rPr>
      </w:r>
    </w:p>
    <w:p w:rsidR="00000000" w:rsidDel="00000000" w:rsidP="00000000" w:rsidRDefault="00000000" w:rsidRPr="00000000" w14:paraId="0000001E">
      <w:pPr>
        <w:spacing w:after="160" w:line="276" w:lineRule="auto"/>
        <w:rPr/>
      </w:pPr>
      <w:r w:rsidDel="00000000" w:rsidR="00000000" w:rsidRPr="00000000">
        <w:rPr>
          <w:b w:val="0"/>
          <w:bCs w:val="0"/>
          <w:i w:val="0"/>
          <w:iCs w:val="0"/>
          <w:color w:val="000000"/>
          <w:sz w:val="22"/>
          <w:szCs w:val="22"/>
          <w:rtl w:val="0"/>
        </w:rPr>
        <w:t xml:space="preserve">A brand is not a logo or a slogan, it is the reputation your firm earns, and a great brand behaves like a movement people are proud to be part of.</w:t>
      </w:r>
      <w:r w:rsidDel="00000000" w:rsidR="00000000" w:rsidRPr="00000000">
        <w:rPr>
          <w:rtl w:val="0"/>
        </w:rPr>
      </w:r>
    </w:p>
    <w:p w:rsidR="00000000" w:rsidDel="00000000" w:rsidP="00000000" w:rsidRDefault="00000000" w:rsidRPr="00000000" w14:paraId="0000001F">
      <w:pPr>
        <w:spacing w:after="40" w:before="120" w:lineRule="auto"/>
        <w:rPr/>
      </w:pPr>
      <w:r w:rsidDel="00000000" w:rsidR="00000000" w:rsidRPr="00000000">
        <w:rPr>
          <w:b w:val="1"/>
          <w:bCs w:val="1"/>
          <w:color w:val="1f2a44"/>
          <w:sz w:val="22"/>
          <w:szCs w:val="22"/>
          <w:rtl w:val="0"/>
        </w:rPr>
        <w:t xml:space="preserve">The book’s formula</w:t>
      </w:r>
      <w:r w:rsidDel="00000000" w:rsidR="00000000" w:rsidRPr="00000000">
        <w:rPr>
          <w:rtl w:val="0"/>
        </w:rPr>
      </w:r>
    </w:p>
    <w:p w:rsidR="00000000" w:rsidDel="00000000" w:rsidP="00000000" w:rsidRDefault="00000000" w:rsidRPr="00000000" w14:paraId="00000020">
      <w:pPr>
        <w:pBdr>
          <w:top w:color="9c7a32" w:space="8" w:sz="6" w:val="single"/>
          <w:left w:color="9c7a32" w:space="8" w:sz="6" w:val="single"/>
          <w:bottom w:color="9c7a32" w:space="8" w:sz="6" w:val="single"/>
          <w:right w:color="9c7a32" w:space="8" w:sz="6" w:val="single"/>
        </w:pBdr>
        <w:shd w:fill="f2eee3" w:val="clear"/>
        <w:spacing w:after="200" w:before="120" w:lineRule="auto"/>
        <w:jc w:val="center"/>
        <w:rPr/>
      </w:pPr>
      <w:r w:rsidDel="00000000" w:rsidR="00000000" w:rsidRPr="00000000">
        <w:rPr>
          <w:b w:val="1"/>
          <w:bCs w:val="1"/>
          <w:color w:val="1f2a44"/>
          <w:sz w:val="22"/>
          <w:szCs w:val="22"/>
          <w:rtl w:val="0"/>
        </w:rPr>
        <w:t xml:space="preserve">Brand Message = Vision + Mission + Values + Service Standards + Unique Selling Proposition</w:t>
      </w:r>
      <w:r w:rsidDel="00000000" w:rsidR="00000000" w:rsidRPr="00000000">
        <w:rPr>
          <w:rtl w:val="0"/>
        </w:rPr>
      </w:r>
    </w:p>
    <w:p w:rsidR="00000000" w:rsidDel="00000000" w:rsidP="00000000" w:rsidRDefault="00000000" w:rsidRPr="00000000" w14:paraId="00000021">
      <w:pPr>
        <w:spacing w:after="160" w:line="276" w:lineRule="auto"/>
        <w:rPr/>
      </w:pPr>
      <w:r w:rsidDel="00000000" w:rsidR="00000000" w:rsidRPr="00000000">
        <w:rPr>
          <w:b w:val="0"/>
          <w:bCs w:val="0"/>
          <w:i w:val="0"/>
          <w:iCs w:val="0"/>
          <w:color w:val="000000"/>
          <w:sz w:val="22"/>
          <w:szCs w:val="22"/>
          <w:rtl w:val="0"/>
        </w:rPr>
        <w:t xml:space="preserve">Compressed into a few clear, concrete sentences, this is “the combination of these things that will set you apart clearly from everyone else even if you may have the same practice area,” not a fresh slogan invented independently of the inputs.</w:t>
      </w:r>
      <w:r w:rsidDel="00000000" w:rsidR="00000000" w:rsidRPr="00000000">
        <w:rPr>
          <w:rtl w:val="0"/>
        </w:rPr>
      </w:r>
    </w:p>
    <w:p w:rsidR="00000000" w:rsidDel="00000000" w:rsidP="00000000" w:rsidRDefault="00000000" w:rsidRPr="00000000" w14:paraId="00000022">
      <w:pPr>
        <w:spacing w:after="40" w:before="120" w:lineRule="auto"/>
        <w:rPr/>
      </w:pPr>
      <w:r w:rsidDel="00000000" w:rsidR="00000000" w:rsidRPr="00000000">
        <w:rPr>
          <w:b w:val="1"/>
          <w:bCs w:val="1"/>
          <w:color w:val="1f2a44"/>
          <w:sz w:val="22"/>
          <w:szCs w:val="22"/>
          <w:rtl w:val="0"/>
        </w:rPr>
        <w:t xml:space="preserve">Vague messaging is the enemy.</w:t>
      </w:r>
      <w:r w:rsidDel="00000000" w:rsidR="00000000" w:rsidRPr="00000000">
        <w:rPr>
          <w:rtl w:val="0"/>
        </w:rPr>
      </w:r>
    </w:p>
    <w:p w:rsidR="00000000" w:rsidDel="00000000" w:rsidP="00000000" w:rsidRDefault="00000000" w:rsidRPr="00000000" w14:paraId="00000023">
      <w:pPr>
        <w:spacing w:after="160" w:line="276" w:lineRule="auto"/>
        <w:rPr/>
      </w:pPr>
      <w:r w:rsidDel="00000000" w:rsidR="00000000" w:rsidRPr="00000000">
        <w:rPr>
          <w:b w:val="0"/>
          <w:bCs w:val="0"/>
          <w:i w:val="0"/>
          <w:iCs w:val="0"/>
          <w:color w:val="000000"/>
          <w:sz w:val="22"/>
          <w:szCs w:val="22"/>
          <w:rtl w:val="0"/>
        </w:rPr>
        <w:t xml:space="preserve">“If you are consistently getting unqualified leads, you have a messaging problem.” The goal is clarity so sharp that the wrong clients self-select out.</w:t>
      </w:r>
      <w:r w:rsidDel="00000000" w:rsidR="00000000" w:rsidRPr="00000000">
        <w:rPr>
          <w:rtl w:val="0"/>
        </w:rPr>
      </w:r>
    </w:p>
    <w:p w:rsidR="00000000" w:rsidDel="00000000" w:rsidP="00000000" w:rsidRDefault="00000000" w:rsidRPr="00000000" w14:paraId="00000024">
      <w:pPr>
        <w:spacing w:after="40" w:before="120" w:lineRule="auto"/>
        <w:rPr/>
      </w:pPr>
      <w:r w:rsidDel="00000000" w:rsidR="00000000" w:rsidRPr="00000000">
        <w:rPr>
          <w:b w:val="1"/>
          <w:bCs w:val="1"/>
          <w:color w:val="1f2a44"/>
          <w:sz w:val="22"/>
          <w:szCs w:val="22"/>
          <w:rtl w:val="0"/>
        </w:rPr>
        <w:t xml:space="preserve">The more niche the message, the more powerful the brand.</w:t>
      </w:r>
      <w:r w:rsidDel="00000000" w:rsidR="00000000" w:rsidRPr="00000000">
        <w:rPr>
          <w:rtl w:val="0"/>
        </w:rPr>
      </w:r>
    </w:p>
    <w:p w:rsidR="00000000" w:rsidDel="00000000" w:rsidP="00000000" w:rsidRDefault="00000000" w:rsidRPr="00000000" w14:paraId="00000025">
      <w:pPr>
        <w:spacing w:after="160" w:line="276" w:lineRule="auto"/>
        <w:rPr/>
      </w:pPr>
      <w:r w:rsidDel="00000000" w:rsidR="00000000" w:rsidRPr="00000000">
        <w:rPr>
          <w:b w:val="0"/>
          <w:bCs w:val="0"/>
          <w:i w:val="0"/>
          <w:iCs w:val="0"/>
          <w:color w:val="000000"/>
          <w:sz w:val="22"/>
          <w:szCs w:val="22"/>
          <w:rtl w:val="0"/>
        </w:rPr>
        <w:t xml:space="preserve">Never let the message default to “everyone” or “anyone who needs a lawyer.”</w:t>
      </w:r>
      <w:r w:rsidDel="00000000" w:rsidR="00000000" w:rsidRPr="00000000">
        <w:rPr>
          <w:rtl w:val="0"/>
        </w:rPr>
      </w:r>
    </w:p>
    <w:p w:rsidR="00000000" w:rsidDel="00000000" w:rsidP="00000000" w:rsidRDefault="00000000" w:rsidRPr="00000000" w14:paraId="00000026">
      <w:pPr>
        <w:spacing w:after="40" w:before="120" w:lineRule="auto"/>
        <w:rPr/>
      </w:pPr>
      <w:r w:rsidDel="00000000" w:rsidR="00000000" w:rsidRPr="00000000">
        <w:rPr>
          <w:b w:val="1"/>
          <w:bCs w:val="1"/>
          <w:color w:val="1f2a44"/>
          <w:sz w:val="22"/>
          <w:szCs w:val="22"/>
          <w:rtl w:val="0"/>
        </w:rPr>
        <w:t xml:space="preserve">A brand message must do three things.</w:t>
      </w:r>
      <w:r w:rsidDel="00000000" w:rsidR="00000000" w:rsidRPr="00000000">
        <w:rPr>
          <w:rtl w:val="0"/>
        </w:rPr>
      </w:r>
    </w:p>
    <w:p w:rsidR="00000000" w:rsidDel="00000000" w:rsidP="00000000" w:rsidRDefault="00000000" w:rsidRPr="00000000" w14:paraId="00000027">
      <w:pPr>
        <w:spacing w:after="160" w:line="276" w:lineRule="auto"/>
        <w:rPr/>
      </w:pPr>
      <w:r w:rsidDel="00000000" w:rsidR="00000000" w:rsidRPr="00000000">
        <w:rPr>
          <w:b w:val="0"/>
          <w:bCs w:val="0"/>
          <w:i w:val="0"/>
          <w:iCs w:val="0"/>
          <w:color w:val="000000"/>
          <w:sz w:val="22"/>
          <w:szCs w:val="22"/>
          <w:rtl w:val="0"/>
        </w:rPr>
        <w:t xml:space="preserve">Tell clients who you are, tell them what you stand for, and tell them why to choose you over anyone else, in a few sentences, easy to grasp instantly.</w:t>
      </w:r>
      <w:r w:rsidDel="00000000" w:rsidR="00000000" w:rsidRPr="00000000">
        <w:rPr>
          <w:rtl w:val="0"/>
        </w:rPr>
      </w:r>
    </w:p>
    <w:p w:rsidR="00000000" w:rsidDel="00000000" w:rsidP="00000000" w:rsidRDefault="00000000" w:rsidRPr="00000000" w14:paraId="00000028">
      <w:pPr>
        <w:spacing w:after="40" w:before="120" w:lineRule="auto"/>
        <w:rPr/>
      </w:pPr>
      <w:r w:rsidDel="00000000" w:rsidR="00000000" w:rsidRPr="00000000">
        <w:rPr>
          <w:b w:val="1"/>
          <w:bCs w:val="1"/>
          <w:color w:val="1f2a44"/>
          <w:sz w:val="22"/>
          <w:szCs w:val="22"/>
          <w:rtl w:val="0"/>
        </w:rPr>
        <w:t xml:space="preserve">Emotional connection matters as much as clarity.</w:t>
      </w:r>
      <w:r w:rsidDel="00000000" w:rsidR="00000000" w:rsidRPr="00000000">
        <w:rPr>
          <w:rtl w:val="0"/>
        </w:rPr>
      </w:r>
    </w:p>
    <w:p w:rsidR="00000000" w:rsidDel="00000000" w:rsidP="00000000" w:rsidRDefault="00000000" w:rsidRPr="00000000" w14:paraId="00000029">
      <w:pPr>
        <w:spacing w:after="160" w:line="276" w:lineRule="auto"/>
        <w:rPr/>
      </w:pPr>
      <w:r w:rsidDel="00000000" w:rsidR="00000000" w:rsidRPr="00000000">
        <w:rPr>
          <w:b w:val="0"/>
          <w:bCs w:val="0"/>
          <w:i w:val="0"/>
          <w:iCs w:val="0"/>
          <w:color w:val="000000"/>
          <w:sz w:val="22"/>
          <w:szCs w:val="22"/>
          <w:rtl w:val="0"/>
        </w:rPr>
        <w:t xml:space="preserve">Before finalizing anything, run it through the book’s three-question test: what do you want them to think, what do you want them to feel, and what do you want them to do?</w:t>
      </w:r>
      <w:r w:rsidDel="00000000" w:rsidR="00000000" w:rsidRPr="00000000">
        <w:rPr>
          <w:rtl w:val="0"/>
        </w:rPr>
      </w:r>
    </w:p>
    <w:p w:rsidR="00000000" w:rsidDel="00000000" w:rsidP="00000000" w:rsidRDefault="00000000" w:rsidRPr="00000000" w14:paraId="0000002A">
      <w:pPr>
        <w:spacing w:after="40" w:before="120" w:lineRule="auto"/>
        <w:rPr/>
      </w:pPr>
      <w:r w:rsidDel="00000000" w:rsidR="00000000" w:rsidRPr="00000000">
        <w:rPr>
          <w:b w:val="1"/>
          <w:bCs w:val="1"/>
          <w:color w:val="1f2a44"/>
          <w:sz w:val="22"/>
          <w:szCs w:val="22"/>
          <w:rtl w:val="0"/>
        </w:rPr>
        <w:t xml:space="preserve">Don’t be afraid of </w:t>
      </w:r>
      <w:r w:rsidDel="00000000" w:rsidR="00000000" w:rsidRPr="00000000">
        <w:rPr>
          <w:b w:val="1"/>
          <w:bCs w:val="1"/>
          <w:color w:val="1f2a44"/>
          <w:sz w:val="22"/>
          <w:szCs w:val="22"/>
          <w:rtl w:val="0"/>
        </w:rPr>
        <w:t xml:space="preserve">cliche</w:t>
      </w:r>
      <w:r w:rsidDel="00000000" w:rsidR="00000000" w:rsidRPr="00000000">
        <w:rPr>
          <w:b w:val="1"/>
          <w:bCs w:val="1"/>
          <w:color w:val="1f2a44"/>
          <w:sz w:val="22"/>
          <w:szCs w:val="22"/>
          <w:rtl w:val="0"/>
        </w:rPr>
        <w:t xml:space="preserve">.</w:t>
      </w:r>
      <w:r w:rsidDel="00000000" w:rsidR="00000000" w:rsidRPr="00000000">
        <w:rPr>
          <w:rtl w:val="0"/>
        </w:rPr>
      </w:r>
    </w:p>
    <w:p w:rsidR="00000000" w:rsidDel="00000000" w:rsidP="00000000" w:rsidRDefault="00000000" w:rsidRPr="00000000" w14:paraId="0000002B">
      <w:pPr>
        <w:spacing w:after="160" w:line="276" w:lineRule="auto"/>
        <w:rPr/>
      </w:pPr>
      <w:r w:rsidDel="00000000" w:rsidR="00000000" w:rsidRPr="00000000">
        <w:rPr>
          <w:b w:val="0"/>
          <w:bCs w:val="0"/>
          <w:i w:val="0"/>
          <w:iCs w:val="0"/>
          <w:color w:val="000000"/>
          <w:sz w:val="22"/>
          <w:szCs w:val="22"/>
          <w:rtl w:val="0"/>
        </w:rPr>
        <w:t xml:space="preserve">“Different people saying the same cliche will resonate with different audiences. Your goal is to attract your audience as powerfully as possible. Say the cliche and say it often.”</w:t>
      </w:r>
      <w:r w:rsidDel="00000000" w:rsidR="00000000" w:rsidRPr="00000000">
        <w:rPr>
          <w:rtl w:val="0"/>
        </w:rPr>
      </w:r>
    </w:p>
    <w:p w:rsidR="00000000" w:rsidDel="00000000" w:rsidP="00000000" w:rsidRDefault="00000000" w:rsidRPr="00000000" w14:paraId="0000002C">
      <w:pPr>
        <w:spacing w:after="40" w:before="120" w:lineRule="auto"/>
        <w:rPr/>
      </w:pPr>
      <w:r w:rsidDel="00000000" w:rsidR="00000000" w:rsidRPr="00000000">
        <w:rPr>
          <w:b w:val="1"/>
          <w:bCs w:val="1"/>
          <w:color w:val="1f2a44"/>
          <w:sz w:val="22"/>
          <w:szCs w:val="22"/>
          <w:rtl w:val="0"/>
        </w:rPr>
        <w:t xml:space="preserve">Consistency beats novelty.</w:t>
      </w:r>
      <w:r w:rsidDel="00000000" w:rsidR="00000000" w:rsidRPr="00000000">
        <w:rPr>
          <w:rtl w:val="0"/>
        </w:rPr>
      </w:r>
    </w:p>
    <w:p w:rsidR="00000000" w:rsidDel="00000000" w:rsidP="00000000" w:rsidRDefault="00000000" w:rsidRPr="00000000" w14:paraId="0000002D">
      <w:pPr>
        <w:spacing w:after="160" w:line="276" w:lineRule="auto"/>
        <w:rPr/>
      </w:pPr>
      <w:r w:rsidDel="00000000" w:rsidR="00000000" w:rsidRPr="00000000">
        <w:rPr>
          <w:b w:val="0"/>
          <w:bCs w:val="0"/>
          <w:i w:val="0"/>
          <w:iCs w:val="0"/>
          <w:color w:val="000000"/>
          <w:sz w:val="22"/>
          <w:szCs w:val="22"/>
          <w:rtl w:val="0"/>
        </w:rPr>
        <w:t xml:space="preserve">Once the message is set, it should show up, word for word or in spirit, everywhere: website, ads, social, intake calls, and the way the owner personally talks about the firm.</w:t>
      </w:r>
      <w:r w:rsidDel="00000000" w:rsidR="00000000" w:rsidRPr="00000000">
        <w:rPr>
          <w:rtl w:val="0"/>
        </w:rPr>
      </w:r>
    </w:p>
    <w:p w:rsidR="00000000" w:rsidDel="00000000" w:rsidP="00000000" w:rsidRDefault="00000000" w:rsidRPr="00000000" w14:paraId="0000002E">
      <w:pPr>
        <w:pBdr>
          <w:bottom w:color="cccccc" w:space="1" w:sz="4" w:val="single"/>
        </w:pBdr>
        <w:spacing w:after="240" w:before="120" w:lineRule="auto"/>
        <w:rPr/>
      </w:pPr>
      <w:r w:rsidDel="00000000" w:rsidR="00000000" w:rsidRPr="00000000">
        <w:rPr>
          <w:rtl w:val="0"/>
        </w:rPr>
      </w:r>
    </w:p>
    <w:p w:rsidR="00000000" w:rsidDel="00000000" w:rsidP="00000000" w:rsidRDefault="00000000" w:rsidRPr="00000000" w14:paraId="0000002F">
      <w:pPr>
        <w:pStyle w:val="Heading1"/>
        <w:pBdr>
          <w:bottom w:color="1f2a44" w:space="4" w:sz="6" w:val="single"/>
        </w:pBdr>
        <w:spacing w:after="160" w:before="360" w:lineRule="auto"/>
        <w:rPr>
          <w:b w:val="1"/>
          <w:bCs w:val="1"/>
          <w:color w:val="1f2a44"/>
          <w:sz w:val="26"/>
          <w:szCs w:val="26"/>
        </w:rPr>
      </w:pPr>
      <w:r w:rsidDel="00000000" w:rsidR="00000000" w:rsidRPr="00000000">
        <w:rPr>
          <w:rtl w:val="0"/>
        </w:rPr>
      </w:r>
    </w:p>
    <w:p w:rsidR="00000000" w:rsidDel="00000000" w:rsidP="00000000" w:rsidRDefault="00000000" w:rsidRPr="00000000" w14:paraId="00000030">
      <w:pPr>
        <w:pStyle w:val="Heading1"/>
        <w:pBdr>
          <w:bottom w:color="1f2a44" w:space="4" w:sz="6" w:val="single"/>
        </w:pBdr>
        <w:spacing w:after="160" w:before="360" w:lineRule="auto"/>
        <w:rPr>
          <w:b w:val="1"/>
          <w:bCs w:val="1"/>
          <w:color w:val="1f2a44"/>
          <w:sz w:val="26"/>
          <w:szCs w:val="26"/>
        </w:rPr>
      </w:pPr>
      <w:r w:rsidDel="00000000" w:rsidR="00000000" w:rsidRPr="00000000">
        <w:rPr>
          <w:rtl w:val="0"/>
        </w:rPr>
      </w:r>
    </w:p>
    <w:p w:rsidR="00000000" w:rsidDel="00000000" w:rsidP="00000000" w:rsidRDefault="00000000" w:rsidRPr="00000000" w14:paraId="00000031">
      <w:pPr>
        <w:pStyle w:val="Heading1"/>
        <w:pBdr>
          <w:bottom w:color="1f2a44" w:space="4" w:sz="6" w:val="single"/>
        </w:pBdr>
        <w:spacing w:after="160" w:before="360" w:lineRule="auto"/>
        <w:rPr/>
      </w:pPr>
      <w:r w:rsidDel="00000000" w:rsidR="00000000" w:rsidRPr="00000000">
        <w:rPr>
          <w:b w:val="1"/>
          <w:bCs w:val="1"/>
          <w:color w:val="1f2a44"/>
          <w:sz w:val="26"/>
          <w:szCs w:val="26"/>
          <w:rtl w:val="0"/>
        </w:rPr>
        <w:t xml:space="preserve">STEP 1: SANITY-CHECK THE INPUTS</w:t>
      </w:r>
      <w:r w:rsidDel="00000000" w:rsidR="00000000" w:rsidRPr="00000000">
        <w:rPr>
          <w:rtl w:val="0"/>
        </w:rPr>
      </w:r>
    </w:p>
    <w:p w:rsidR="00000000" w:rsidDel="00000000" w:rsidP="00000000" w:rsidRDefault="00000000" w:rsidRPr="00000000" w14:paraId="00000032">
      <w:pPr>
        <w:spacing w:after="160" w:line="276" w:lineRule="auto"/>
        <w:rPr/>
      </w:pPr>
      <w:r w:rsidDel="00000000" w:rsidR="00000000" w:rsidRPr="00000000">
        <w:rPr>
          <w:b w:val="0"/>
          <w:bCs w:val="0"/>
          <w:i w:val="0"/>
          <w:iCs w:val="0"/>
          <w:color w:val="000000"/>
          <w:sz w:val="22"/>
          <w:szCs w:val="22"/>
          <w:rtl w:val="0"/>
        </w:rPr>
        <w:t xml:space="preserve">This is a quick pass, not a relitigation. Skim what was pasted in. These five inputs are treated as settled, so do not re-run the full exercises for them, but flag it briefly if something will visibly weaken the Brand Message, specifically:</w:t>
      </w:r>
      <w:r w:rsidDel="00000000" w:rsidR="00000000" w:rsidRPr="00000000">
        <w:rPr>
          <w:rtl w:val="0"/>
        </w:rPr>
      </w:r>
    </w:p>
    <w:p w:rsidR="00000000" w:rsidDel="00000000" w:rsidP="00000000" w:rsidRDefault="00000000" w:rsidRPr="00000000" w14:paraId="00000033">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100" w:before="0" w:line="276" w:lineRule="auto"/>
        <w:ind w:left="504" w:right="0" w:hanging="288"/>
        <w:jc w:val="left"/>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A Vision or Mission that is generic enough to belong to any firm, such as “be the best” or “provide excellent legal service.”</w:t>
      </w:r>
      <w:r w:rsidDel="00000000" w:rsidR="00000000" w:rsidRPr="00000000">
        <w:rPr>
          <w:rtl w:val="0"/>
        </w:rPr>
      </w:r>
    </w:p>
    <w:p w:rsidR="00000000" w:rsidDel="00000000" w:rsidP="00000000" w:rsidRDefault="00000000" w:rsidRPr="00000000" w14:paraId="00000034">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100" w:before="0" w:line="276" w:lineRule="auto"/>
        <w:ind w:left="504" w:right="0" w:hanging="288"/>
        <w:jc w:val="left"/>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Values that are single buzzwords with no explanation of what they mean in practice.</w:t>
      </w:r>
      <w:r w:rsidDel="00000000" w:rsidR="00000000" w:rsidRPr="00000000">
        <w:rPr>
          <w:rtl w:val="0"/>
        </w:rPr>
      </w:r>
    </w:p>
    <w:p w:rsidR="00000000" w:rsidDel="00000000" w:rsidP="00000000" w:rsidRDefault="00000000" w:rsidRPr="00000000" w14:paraId="00000035">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100" w:before="0" w:line="276" w:lineRule="auto"/>
        <w:ind w:left="504" w:right="0" w:hanging="288"/>
        <w:jc w:val="left"/>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Service Standards that are not measurable: no numbers, no concrete action.</w:t>
      </w:r>
      <w:r w:rsidDel="00000000" w:rsidR="00000000" w:rsidRPr="00000000">
        <w:rPr>
          <w:rtl w:val="0"/>
        </w:rPr>
      </w:r>
    </w:p>
    <w:p w:rsidR="00000000" w:rsidDel="00000000" w:rsidP="00000000" w:rsidRDefault="00000000" w:rsidRPr="00000000" w14:paraId="00000036">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100" w:before="0" w:line="276" w:lineRule="auto"/>
        <w:ind w:left="504" w:right="0" w:hanging="288"/>
        <w:jc w:val="left"/>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A Unique Selling Proposition that is not actually differentiating, or that lists more than two to three items without a clear top pick.</w:t>
      </w:r>
      <w:r w:rsidDel="00000000" w:rsidR="00000000" w:rsidRPr="00000000">
        <w:rPr>
          <w:rtl w:val="0"/>
        </w:rPr>
      </w:r>
    </w:p>
    <w:p w:rsidR="00000000" w:rsidDel="00000000" w:rsidP="00000000" w:rsidRDefault="00000000" w:rsidRPr="00000000" w14:paraId="00000037">
      <w:pPr>
        <w:spacing w:after="160" w:line="276" w:lineRule="auto"/>
        <w:rPr/>
      </w:pPr>
      <w:r w:rsidDel="00000000" w:rsidR="00000000" w:rsidRPr="00000000">
        <w:rPr>
          <w:b w:val="0"/>
          <w:bCs w:val="0"/>
          <w:i w:val="0"/>
          <w:iCs w:val="0"/>
          <w:color w:val="000000"/>
          <w:sz w:val="22"/>
          <w:szCs w:val="22"/>
          <w:rtl w:val="0"/>
        </w:rPr>
        <w:t xml:space="preserve">If you spot one of these, name it in one or two sentences and ask one targeted follow-up question to sharpen it, then move on. Do not turn this into a redo of the inputs above.</w:t>
      </w:r>
      <w:r w:rsidDel="00000000" w:rsidR="00000000" w:rsidRPr="00000000">
        <w:rPr>
          <w:rtl w:val="0"/>
        </w:rPr>
      </w:r>
    </w:p>
    <w:p w:rsidR="00000000" w:rsidDel="00000000" w:rsidP="00000000" w:rsidRDefault="00000000" w:rsidRPr="00000000" w14:paraId="00000038">
      <w:pPr>
        <w:pStyle w:val="Heading1"/>
        <w:pBdr>
          <w:bottom w:color="1f2a44" w:space="4" w:sz="6" w:val="single"/>
        </w:pBdr>
        <w:spacing w:after="160" w:before="360" w:lineRule="auto"/>
        <w:rPr/>
      </w:pPr>
      <w:r w:rsidDel="00000000" w:rsidR="00000000" w:rsidRPr="00000000">
        <w:rPr>
          <w:b w:val="1"/>
          <w:bCs w:val="1"/>
          <w:color w:val="1f2a44"/>
          <w:sz w:val="26"/>
          <w:szCs w:val="26"/>
          <w:rtl w:val="0"/>
        </w:rPr>
        <w:t xml:space="preserve">STEP 2: DRAFT THE BRAND MESSAGE</w:t>
      </w:r>
      <w:r w:rsidDel="00000000" w:rsidR="00000000" w:rsidRPr="00000000">
        <w:rPr>
          <w:rtl w:val="0"/>
        </w:rPr>
      </w:r>
    </w:p>
    <w:p w:rsidR="00000000" w:rsidDel="00000000" w:rsidP="00000000" w:rsidRDefault="00000000" w:rsidRPr="00000000" w14:paraId="00000039">
      <w:pPr>
        <w:spacing w:after="160" w:line="276" w:lineRule="auto"/>
        <w:rPr/>
      </w:pPr>
      <w:r w:rsidDel="00000000" w:rsidR="00000000" w:rsidRPr="00000000">
        <w:rPr>
          <w:b w:val="0"/>
          <w:bCs w:val="0"/>
          <w:i w:val="0"/>
          <w:iCs w:val="0"/>
          <w:color w:val="000000"/>
          <w:sz w:val="22"/>
          <w:szCs w:val="22"/>
          <w:rtl w:val="0"/>
        </w:rPr>
        <w:t xml:space="preserve">Synthesize the five inputs into five to ten candidate brand messages. Each one should be a few clear, concrete sentences that pull the specific language and substance of the pasted Vision, Mission, Values, Service Standards, and Unique Selling Proposition, not generic law firm marketing copy. Show your work briefly: for each candidate, note which input or inputs it is drawing from.</w:t>
      </w:r>
      <w:r w:rsidDel="00000000" w:rsidR="00000000" w:rsidRPr="00000000">
        <w:rPr>
          <w:rtl w:val="0"/>
        </w:rPr>
      </w:r>
    </w:p>
    <w:p w:rsidR="00000000" w:rsidDel="00000000" w:rsidP="00000000" w:rsidRDefault="00000000" w:rsidRPr="00000000" w14:paraId="0000003A">
      <w:pPr>
        <w:spacing w:after="160" w:line="276" w:lineRule="auto"/>
        <w:rPr/>
      </w:pPr>
      <w:r w:rsidDel="00000000" w:rsidR="00000000" w:rsidRPr="00000000">
        <w:rPr>
          <w:b w:val="0"/>
          <w:bCs w:val="0"/>
          <w:i w:val="0"/>
          <w:iCs w:val="0"/>
          <w:color w:val="000000"/>
          <w:sz w:val="22"/>
          <w:szCs w:val="22"/>
          <w:rtl w:val="0"/>
        </w:rPr>
        <w:t xml:space="preserve">Check each candidate against these tests from the book:</w:t>
      </w:r>
      <w:r w:rsidDel="00000000" w:rsidR="00000000" w:rsidRPr="00000000">
        <w:rPr>
          <w:rtl w:val="0"/>
        </w:rPr>
      </w:r>
    </w:p>
    <w:p w:rsidR="00000000" w:rsidDel="00000000" w:rsidP="00000000" w:rsidRDefault="00000000" w:rsidRPr="00000000" w14:paraId="0000003B">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100" w:before="0" w:line="276" w:lineRule="auto"/>
        <w:ind w:left="504" w:right="0" w:hanging="288"/>
        <w:jc w:val="left"/>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Is it immediately clear what problem you solve and for whom? A vague message produces unqualified leads.</w:t>
      </w:r>
      <w:r w:rsidDel="00000000" w:rsidR="00000000" w:rsidRPr="00000000">
        <w:rPr>
          <w:rtl w:val="0"/>
        </w:rPr>
      </w:r>
    </w:p>
    <w:p w:rsidR="00000000" w:rsidDel="00000000" w:rsidP="00000000" w:rsidRDefault="00000000" w:rsidRPr="00000000" w14:paraId="0000003C">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100" w:before="0" w:line="276" w:lineRule="auto"/>
        <w:ind w:left="504" w:right="0" w:hanging="288"/>
        <w:jc w:val="left"/>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Does it exclude the wrong clients as clearly as it attracts the right ones? For example, “we only handle automobile accidents” also tells non-fits not to call.</w:t>
      </w:r>
      <w:r w:rsidDel="00000000" w:rsidR="00000000" w:rsidRPr="00000000">
        <w:rPr>
          <w:rtl w:val="0"/>
        </w:rPr>
      </w:r>
    </w:p>
    <w:p w:rsidR="00000000" w:rsidDel="00000000" w:rsidP="00000000" w:rsidRDefault="00000000" w:rsidRPr="00000000" w14:paraId="0000003D">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100" w:before="0" w:line="276" w:lineRule="auto"/>
        <w:ind w:left="504" w:right="0" w:hanging="288"/>
        <w:jc w:val="left"/>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Does it pass the think, feel, do test?</w:t>
      </w:r>
      <w:r w:rsidDel="00000000" w:rsidR="00000000" w:rsidRPr="00000000">
        <w:rPr>
          <w:rtl w:val="0"/>
        </w:rPr>
      </w:r>
    </w:p>
    <w:p w:rsidR="00000000" w:rsidDel="00000000" w:rsidP="00000000" w:rsidRDefault="00000000" w:rsidRPr="00000000" w14:paraId="0000003E">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100" w:before="0" w:line="276" w:lineRule="auto"/>
        <w:ind w:left="504" w:right="0" w:hanging="288"/>
        <w:jc w:val="left"/>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Could it become a short, memorable tagline or phrase, something repeatable across ads, the website, and how the owner introduces the firm out loud?</w:t>
      </w:r>
      <w:r w:rsidDel="00000000" w:rsidR="00000000" w:rsidRPr="00000000">
        <w:rPr>
          <w:rtl w:val="0"/>
        </w:rPr>
      </w:r>
    </w:p>
    <w:p w:rsidR="00000000" w:rsidDel="00000000" w:rsidP="00000000" w:rsidRDefault="00000000" w:rsidRPr="00000000" w14:paraId="0000003F">
      <w:pPr>
        <w:spacing w:after="160" w:line="276" w:lineRule="auto"/>
        <w:rPr/>
      </w:pPr>
      <w:r w:rsidDel="00000000" w:rsidR="00000000" w:rsidRPr="00000000">
        <w:rPr>
          <w:b w:val="0"/>
          <w:bCs w:val="0"/>
          <w:i w:val="0"/>
          <w:iCs w:val="0"/>
          <w:color w:val="000000"/>
          <w:sz w:val="22"/>
          <w:szCs w:val="22"/>
          <w:rtl w:val="0"/>
        </w:rPr>
        <w:t xml:space="preserve">Recommend three candidates as the primary, and draft five tagline options alongside each.</w:t>
      </w:r>
      <w:r w:rsidDel="00000000" w:rsidR="00000000" w:rsidRPr="00000000">
        <w:rPr>
          <w:rtl w:val="0"/>
        </w:rPr>
      </w:r>
    </w:p>
    <w:p w:rsidR="00000000" w:rsidDel="00000000" w:rsidP="00000000" w:rsidRDefault="00000000" w:rsidRPr="00000000" w14:paraId="00000040">
      <w:pPr>
        <w:pStyle w:val="Heading1"/>
        <w:pBdr>
          <w:bottom w:color="1f2a44" w:space="4" w:sz="6" w:val="single"/>
        </w:pBdr>
        <w:spacing w:after="160" w:before="360" w:lineRule="auto"/>
        <w:rPr/>
      </w:pPr>
      <w:r w:rsidDel="00000000" w:rsidR="00000000" w:rsidRPr="00000000">
        <w:rPr>
          <w:b w:val="1"/>
          <w:bCs w:val="1"/>
          <w:color w:val="1f2a44"/>
          <w:sz w:val="26"/>
          <w:szCs w:val="26"/>
          <w:rtl w:val="0"/>
        </w:rPr>
        <w:t xml:space="preserve">STEP 3: CONGRUENCY AND NEXT STEPS</w:t>
      </w:r>
      <w:r w:rsidDel="00000000" w:rsidR="00000000" w:rsidRPr="00000000">
        <w:rPr>
          <w:rtl w:val="0"/>
        </w:rPr>
      </w:r>
    </w:p>
    <w:p w:rsidR="00000000" w:rsidDel="00000000" w:rsidP="00000000" w:rsidRDefault="00000000" w:rsidRPr="00000000" w14:paraId="00000041">
      <w:pPr>
        <w:spacing w:after="160" w:line="276" w:lineRule="auto"/>
        <w:rPr/>
      </w:pPr>
      <w:r w:rsidDel="00000000" w:rsidR="00000000" w:rsidRPr="00000000">
        <w:rPr>
          <w:b w:val="0"/>
          <w:bCs w:val="0"/>
          <w:i w:val="0"/>
          <w:iCs w:val="0"/>
          <w:color w:val="000000"/>
          <w:sz w:val="22"/>
          <w:szCs w:val="22"/>
          <w:rtl w:val="0"/>
        </w:rPr>
        <w:t xml:space="preserve">Close by giving the owner a short consistency checklist pulled from the book:</w:t>
      </w:r>
      <w:r w:rsidDel="00000000" w:rsidR="00000000" w:rsidRPr="00000000">
        <w:rPr>
          <w:rtl w:val="0"/>
        </w:rPr>
      </w:r>
    </w:p>
    <w:p w:rsidR="00000000" w:rsidDel="00000000" w:rsidP="00000000" w:rsidRDefault="00000000" w:rsidRPr="00000000" w14:paraId="00000042">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100" w:before="0" w:line="276" w:lineRule="auto"/>
        <w:ind w:left="504" w:right="0" w:hanging="288"/>
        <w:jc w:val="left"/>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Where will this message need to show up verbatim or in spirit? Website homepage, social bios, ad copy, intake scripts, and how staff answer “what does your firm do.”</w:t>
      </w:r>
      <w:r w:rsidDel="00000000" w:rsidR="00000000" w:rsidRPr="00000000">
        <w:rPr>
          <w:rtl w:val="0"/>
        </w:rPr>
      </w:r>
    </w:p>
    <w:p w:rsidR="00000000" w:rsidDel="00000000" w:rsidP="00000000" w:rsidRDefault="00000000" w:rsidRPr="00000000" w14:paraId="00000043">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100" w:before="0" w:line="276" w:lineRule="auto"/>
        <w:ind w:left="504" w:right="0" w:hanging="288"/>
        <w:jc w:val="left"/>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Visual and voice guidelines to keep in mind: does the tone, formal and authoritative versus approachable and empathetic, match the message and the audience?</w:t>
      </w:r>
      <w:r w:rsidDel="00000000" w:rsidR="00000000" w:rsidRPr="00000000">
        <w:rPr>
          <w:rtl w:val="0"/>
        </w:rPr>
      </w:r>
    </w:p>
    <w:p w:rsidR="00000000" w:rsidDel="00000000" w:rsidP="00000000" w:rsidRDefault="00000000" w:rsidRPr="00000000" w14:paraId="00000044">
      <w:pPr>
        <w:spacing w:after="160" w:line="276" w:lineRule="auto"/>
        <w:rPr/>
      </w:pPr>
      <w:r w:rsidDel="00000000" w:rsidR="00000000" w:rsidRPr="00000000">
        <w:rPr>
          <w:b w:val="0"/>
          <w:bCs w:val="0"/>
          <w:i w:val="0"/>
          <w:iCs w:val="0"/>
          <w:color w:val="000000"/>
          <w:sz w:val="22"/>
          <w:szCs w:val="22"/>
          <w:rtl w:val="0"/>
        </w:rPr>
        <w:t xml:space="preserve">Recommend they test the message with a handful of real or past clients or trusted colleagues before rolling it out everywhere, and revisit it every three to five years or whenever the firm’s target client or services shift materially.</w:t>
      </w:r>
      <w:r w:rsidDel="00000000" w:rsidR="00000000" w:rsidRPr="00000000">
        <w:rPr>
          <w:rtl w:val="0"/>
        </w:rPr>
      </w:r>
    </w:p>
    <w:p w:rsidR="00000000" w:rsidDel="00000000" w:rsidP="00000000" w:rsidRDefault="00000000" w:rsidRPr="00000000" w14:paraId="00000045">
      <w:pPr>
        <w:pBdr>
          <w:bottom w:color="cccccc" w:space="1" w:sz="4" w:val="single"/>
        </w:pBdr>
        <w:spacing w:after="240" w:before="120" w:lineRule="auto"/>
        <w:rPr/>
      </w:pPr>
      <w:r w:rsidDel="00000000" w:rsidR="00000000" w:rsidRPr="00000000">
        <w:rPr>
          <w:rtl w:val="0"/>
        </w:rPr>
      </w:r>
    </w:p>
    <w:p w:rsidR="00000000" w:rsidDel="00000000" w:rsidP="00000000" w:rsidRDefault="00000000" w:rsidRPr="00000000" w14:paraId="00000046">
      <w:pPr>
        <w:pStyle w:val="Heading1"/>
        <w:pBdr>
          <w:bottom w:color="1f2a44" w:space="4" w:sz="6" w:val="single"/>
        </w:pBdr>
        <w:spacing w:after="160" w:before="360" w:lineRule="auto"/>
        <w:rPr/>
      </w:pPr>
      <w:r w:rsidDel="00000000" w:rsidR="00000000" w:rsidRPr="00000000">
        <w:rPr>
          <w:b w:val="1"/>
          <w:bCs w:val="1"/>
          <w:color w:val="1f2a44"/>
          <w:sz w:val="26"/>
          <w:szCs w:val="26"/>
          <w:rtl w:val="0"/>
        </w:rPr>
        <w:t xml:space="preserve">FINAL DELIVERABLE</w:t>
      </w:r>
      <w:r w:rsidDel="00000000" w:rsidR="00000000" w:rsidRPr="00000000">
        <w:rPr>
          <w:rtl w:val="0"/>
        </w:rPr>
      </w:r>
    </w:p>
    <w:p w:rsidR="00000000" w:rsidDel="00000000" w:rsidP="00000000" w:rsidRDefault="00000000" w:rsidRPr="00000000" w14:paraId="00000047">
      <w:pPr>
        <w:spacing w:after="160" w:line="276" w:lineRule="auto"/>
        <w:rPr/>
      </w:pPr>
      <w:r w:rsidDel="00000000" w:rsidR="00000000" w:rsidRPr="00000000">
        <w:rPr>
          <w:b w:val="0"/>
          <w:bCs w:val="0"/>
          <w:i w:val="0"/>
          <w:iCs w:val="0"/>
          <w:color w:val="000000"/>
          <w:sz w:val="22"/>
          <w:szCs w:val="22"/>
          <w:rtl w:val="0"/>
        </w:rPr>
        <w:t xml:space="preserve">Produce a single clean summary document with these sections, ready for the owner to save and use:</w:t>
      </w:r>
      <w:r w:rsidDel="00000000" w:rsidR="00000000" w:rsidRPr="00000000">
        <w:rPr>
          <w:rtl w:val="0"/>
        </w:rPr>
      </w:r>
    </w:p>
    <w:p w:rsidR="00000000" w:rsidDel="00000000" w:rsidP="00000000" w:rsidRDefault="00000000" w:rsidRPr="00000000" w14:paraId="00000048">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100" w:before="0" w:line="276" w:lineRule="auto"/>
        <w:ind w:left="504" w:right="0" w:hanging="288"/>
        <w:jc w:val="left"/>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Vision Statement, as provided.</w:t>
      </w:r>
      <w:r w:rsidDel="00000000" w:rsidR="00000000" w:rsidRPr="00000000">
        <w:rPr>
          <w:rtl w:val="0"/>
        </w:rPr>
      </w:r>
    </w:p>
    <w:p w:rsidR="00000000" w:rsidDel="00000000" w:rsidP="00000000" w:rsidRDefault="00000000" w:rsidRPr="00000000" w14:paraId="00000049">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100" w:before="0" w:line="276" w:lineRule="auto"/>
        <w:ind w:left="504" w:right="0" w:hanging="288"/>
        <w:jc w:val="left"/>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Mission Statement, as provided.</w:t>
      </w:r>
      <w:r w:rsidDel="00000000" w:rsidR="00000000" w:rsidRPr="00000000">
        <w:rPr>
          <w:rtl w:val="0"/>
        </w:rPr>
      </w:r>
    </w:p>
    <w:p w:rsidR="00000000" w:rsidDel="00000000" w:rsidP="00000000" w:rsidRDefault="00000000" w:rsidRPr="00000000" w14:paraId="0000004A">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100" w:before="0" w:line="276" w:lineRule="auto"/>
        <w:ind w:left="504" w:right="0" w:hanging="288"/>
        <w:jc w:val="left"/>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Core Values, as provided.</w:t>
      </w:r>
      <w:r w:rsidDel="00000000" w:rsidR="00000000" w:rsidRPr="00000000">
        <w:rPr>
          <w:rtl w:val="0"/>
        </w:rPr>
      </w:r>
    </w:p>
    <w:p w:rsidR="00000000" w:rsidDel="00000000" w:rsidP="00000000" w:rsidRDefault="00000000" w:rsidRPr="00000000" w14:paraId="0000004B">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100" w:before="0" w:line="276" w:lineRule="auto"/>
        <w:ind w:left="504" w:right="0" w:hanging="288"/>
        <w:jc w:val="left"/>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Service Standards, as provided.</w:t>
      </w:r>
      <w:r w:rsidDel="00000000" w:rsidR="00000000" w:rsidRPr="00000000">
        <w:rPr>
          <w:rtl w:val="0"/>
        </w:rPr>
      </w:r>
    </w:p>
    <w:p w:rsidR="00000000" w:rsidDel="00000000" w:rsidP="00000000" w:rsidRDefault="00000000" w:rsidRPr="00000000" w14:paraId="0000004C">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100" w:before="0" w:line="276" w:lineRule="auto"/>
        <w:ind w:left="504" w:right="0" w:hanging="288"/>
        <w:jc w:val="left"/>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Unique Selling Proposition, as provided.</w:t>
      </w:r>
      <w:r w:rsidDel="00000000" w:rsidR="00000000" w:rsidRPr="00000000">
        <w:rPr>
          <w:rtl w:val="0"/>
        </w:rPr>
      </w:r>
    </w:p>
    <w:p w:rsidR="00000000" w:rsidDel="00000000" w:rsidP="00000000" w:rsidRDefault="00000000" w:rsidRPr="00000000" w14:paraId="0000004D">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100" w:before="0" w:line="276" w:lineRule="auto"/>
        <w:ind w:left="504" w:right="0" w:hanging="288"/>
        <w:jc w:val="left"/>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Brand Message: the top three recommended versions, two to four sentences each. This is the new output.</w:t>
      </w:r>
      <w:r w:rsidDel="00000000" w:rsidR="00000000" w:rsidRPr="00000000">
        <w:rPr>
          <w:rtl w:val="0"/>
        </w:rPr>
      </w:r>
    </w:p>
    <w:p w:rsidR="00000000" w:rsidDel="00000000" w:rsidP="00000000" w:rsidRDefault="00000000" w:rsidRPr="00000000" w14:paraId="0000004E">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100" w:before="0" w:line="276" w:lineRule="auto"/>
        <w:ind w:left="504" w:right="0" w:hanging="288"/>
        <w:jc w:val="left"/>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Tagline options: five per recommended Brand Message. This is the new output.</w:t>
      </w:r>
      <w:r w:rsidDel="00000000" w:rsidR="00000000" w:rsidRPr="00000000">
        <w:rPr>
          <w:rtl w:val="0"/>
        </w:rPr>
      </w:r>
    </w:p>
    <w:p w:rsidR="00000000" w:rsidDel="00000000" w:rsidP="00000000" w:rsidRDefault="00000000" w:rsidRPr="00000000" w14:paraId="0000004F">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100" w:before="0" w:line="276" w:lineRule="auto"/>
        <w:ind w:left="504" w:right="0" w:hanging="288"/>
        <w:jc w:val="left"/>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Where to deploy it: a channel checklist. This is the new output.</w:t>
      </w:r>
      <w:r w:rsidDel="00000000" w:rsidR="00000000" w:rsidRPr="00000000">
        <w:rPr>
          <w:rtl w:val="0"/>
        </w:rPr>
      </w:r>
    </w:p>
    <w:sectPr>
      <w:pgSz w:h="15840" w:w="12240" w:orient="portrait"/>
      <w:pgMar w:bottom="1440" w:top="1440" w:left="1440" w:right="1440" w:header="708" w:footer="708"/>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Times New Roman"/>
  <w:font w:name="Georgia"/>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504" w:hanging="288"/>
      </w:pPr>
      <w:rPr/>
    </w:lvl>
    <w:lvl w:ilvl="1">
      <w:start w:val="1"/>
      <w:numFmt w:val="bullet"/>
      <w:lvlText w:val=""/>
      <w:lvlJc w:val="left"/>
      <w:pPr>
        <w:ind w:left="0" w:firstLine="0"/>
      </w:pPr>
      <w:rPr/>
    </w:lvl>
    <w:lvl w:ilvl="2">
      <w:start w:val="1"/>
      <w:numFmt w:val="bullet"/>
      <w:lvlText w:val=""/>
      <w:lvlJc w:val="left"/>
      <w:pPr>
        <w:ind w:left="0" w:firstLine="0"/>
      </w:pPr>
      <w:rPr/>
    </w:lvl>
    <w:lvl w:ilvl="3">
      <w:start w:val="1"/>
      <w:numFmt w:val="bullet"/>
      <w:lvlText w:val=""/>
      <w:lvlJc w:val="left"/>
      <w:pPr>
        <w:ind w:left="0" w:firstLine="0"/>
      </w:pPr>
      <w:rPr/>
    </w:lvl>
    <w:lvl w:ilvl="4">
      <w:start w:val="1"/>
      <w:numFmt w:val="bullet"/>
      <w:lvlText w:val=""/>
      <w:lvlJc w:val="left"/>
      <w:pPr>
        <w:ind w:left="0" w:firstLine="0"/>
      </w:pPr>
      <w:rPr/>
    </w:lvl>
    <w:lvl w:ilvl="5">
      <w:start w:val="1"/>
      <w:numFmt w:val="bullet"/>
      <w:lvlText w:val=""/>
      <w:lvlJc w:val="left"/>
      <w:pPr>
        <w:ind w:left="0" w:firstLine="0"/>
      </w:pPr>
      <w:rPr/>
    </w:lvl>
    <w:lvl w:ilvl="6">
      <w:start w:val="1"/>
      <w:numFmt w:val="bullet"/>
      <w:lvlText w:val=""/>
      <w:lvlJc w:val="left"/>
      <w:pPr>
        <w:ind w:left="0" w:firstLine="0"/>
      </w:pPr>
      <w:rPr/>
    </w:lvl>
    <w:lvl w:ilvl="7">
      <w:start w:val="1"/>
      <w:numFmt w:val="bullet"/>
      <w:lvlText w:val=""/>
      <w:lvlJc w:val="left"/>
      <w:pPr>
        <w:ind w:left="0" w:firstLine="0"/>
      </w:pPr>
      <w:rPr/>
    </w:lvl>
    <w:lvl w:ilvl="8">
      <w:start w:val="1"/>
      <w:numFmt w:val="bullet"/>
      <w:lvlText w:val=""/>
      <w:lvlJc w:val="left"/>
      <w:pPr>
        <w:ind w:left="0" w:firstLine="0"/>
      </w:pPr>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PrDefault>
    <w:pPrDefault>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Times New Roman" w:cs="Times New Roman" w:eastAsia="Times New Roman" w:hAnsi="Times New Roman"/>
      <w:b w:val="0"/>
      <w:bCs w:val="0"/>
      <w:i w:val="0"/>
      <w:iCs w:val="0"/>
      <w:smallCaps w:val="0"/>
      <w:strike w:val="0"/>
      <w:color w:val="2e74b5"/>
      <w:sz w:val="32"/>
      <w:szCs w:val="32"/>
      <w:u w:val="none"/>
      <w:shd w:fill="auto" w:val="clear"/>
      <w:vertAlign w:val="baseline"/>
    </w:rPr>
  </w:style>
  <w:style w:type="paragraph" w:styleId="Heading2">
    <w:name w:val="heading 2"/>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Times New Roman" w:cs="Times New Roman" w:eastAsia="Times New Roman" w:hAnsi="Times New Roman"/>
      <w:b w:val="0"/>
      <w:bCs w:val="0"/>
      <w:i w:val="0"/>
      <w:iCs w:val="0"/>
      <w:smallCaps w:val="0"/>
      <w:strike w:val="0"/>
      <w:color w:val="2e74b5"/>
      <w:sz w:val="26"/>
      <w:szCs w:val="26"/>
      <w:u w:val="none"/>
      <w:shd w:fill="auto" w:val="clear"/>
      <w:vertAlign w:val="baseline"/>
    </w:rPr>
  </w:style>
  <w:style w:type="paragraph" w:styleId="Heading3">
    <w:name w:val="heading 3"/>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Times New Roman" w:cs="Times New Roman" w:eastAsia="Times New Roman" w:hAnsi="Times New Roman"/>
      <w:b w:val="0"/>
      <w:bCs w:val="0"/>
      <w:i w:val="0"/>
      <w:iCs w:val="0"/>
      <w:smallCaps w:val="0"/>
      <w:strike w:val="0"/>
      <w:color w:val="1f4d78"/>
      <w:sz w:val="24"/>
      <w:szCs w:val="24"/>
      <w:u w:val="none"/>
      <w:shd w:fill="auto" w:val="clear"/>
      <w:vertAlign w:val="baseline"/>
    </w:rPr>
  </w:style>
  <w:style w:type="paragraph" w:styleId="Heading4">
    <w:name w:val="heading 4"/>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Times New Roman" w:cs="Times New Roman" w:eastAsia="Times New Roman" w:hAnsi="Times New Roman"/>
      <w:b w:val="0"/>
      <w:bCs w:val="0"/>
      <w:i w:val="1"/>
      <w:iCs w:val="1"/>
      <w:smallCaps w:val="0"/>
      <w:strike w:val="0"/>
      <w:color w:val="2e74b5"/>
      <w:sz w:val="20"/>
      <w:szCs w:val="20"/>
      <w:u w:val="none"/>
      <w:shd w:fill="auto" w:val="clear"/>
      <w:vertAlign w:val="baseline"/>
    </w:rPr>
  </w:style>
  <w:style w:type="paragraph" w:styleId="Heading5">
    <w:name w:val="heading 5"/>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Times New Roman" w:cs="Times New Roman" w:eastAsia="Times New Roman" w:hAnsi="Times New Roman"/>
      <w:b w:val="0"/>
      <w:bCs w:val="0"/>
      <w:i w:val="0"/>
      <w:iCs w:val="0"/>
      <w:smallCaps w:val="0"/>
      <w:strike w:val="0"/>
      <w:color w:val="2e74b5"/>
      <w:sz w:val="20"/>
      <w:szCs w:val="20"/>
      <w:u w:val="none"/>
      <w:shd w:fill="auto" w:val="clear"/>
      <w:vertAlign w:val="baseline"/>
    </w:rPr>
  </w:style>
  <w:style w:type="paragraph" w:styleId="Heading6">
    <w:name w:val="heading 6"/>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Times New Roman" w:cs="Times New Roman" w:eastAsia="Times New Roman" w:hAnsi="Times New Roman"/>
      <w:b w:val="0"/>
      <w:bCs w:val="0"/>
      <w:i w:val="0"/>
      <w:iCs w:val="0"/>
      <w:smallCaps w:val="0"/>
      <w:strike w:val="0"/>
      <w:color w:val="1f4d78"/>
      <w:sz w:val="20"/>
      <w:szCs w:val="20"/>
      <w:u w:val="none"/>
      <w:shd w:fill="auto" w:val="clear"/>
      <w:vertAlign w:val="baseline"/>
    </w:rPr>
  </w:style>
  <w:style w:type="paragraph" w:styleId="Title">
    <w:name w:val="Title"/>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Times New Roman" w:cs="Times New Roman" w:eastAsia="Times New Roman" w:hAnsi="Times New Roman"/>
      <w:b w:val="0"/>
      <w:bCs w:val="0"/>
      <w:i w:val="0"/>
      <w:iCs w:val="0"/>
      <w:smallCaps w:val="0"/>
      <w:strike w:val="0"/>
      <w:color w:val="000000"/>
      <w:sz w:val="56"/>
      <w:szCs w:val="56"/>
      <w:u w:val="none"/>
      <w:shd w:fill="auto" w:val="clear"/>
      <w:vertAlign w:val="baseline"/>
    </w:rPr>
  </w:style>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U2sJDVokT5lFhf1Uc5PwoK01eTQ==">CgMxLjA4AHIhMU8wc1ZsenF4TTdiVVQ2LWtPeTBmZ3p6LVV6bEh5TEpk</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